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7" w:rsidRPr="001951A7" w:rsidRDefault="001951A7" w:rsidP="00195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</w:pPr>
      <w:r w:rsidRPr="001951A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  <w:t>ДИФФЕРЕНЦИАЛЬНО ДИАГНОСТИЧЕСКИЙ ОПРОСНИК (ДДО; Е.А.КЛИМОВ)</w:t>
      </w:r>
    </w:p>
    <w:p w:rsidR="001951A7" w:rsidRPr="001951A7" w:rsidRDefault="001951A7" w:rsidP="00195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951A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Шкалы: </w:t>
      </w:r>
      <w:r w:rsidRPr="001951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типы профессий - человек-человек, человек-техника, </w:t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человек-знаковая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система, человек-художественный образ, человек-природа Назначение теста</w:t>
      </w:r>
    </w:p>
    <w:p w:rsidR="001951A7" w:rsidRPr="001951A7" w:rsidRDefault="001951A7" w:rsidP="00195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</w:pPr>
      <w:r w:rsidRPr="001951A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  <w:t>НАЗНАЧЕНИЕ ТЕСТА</w:t>
      </w:r>
    </w:p>
    <w:p w:rsidR="001951A7" w:rsidRPr="001951A7" w:rsidRDefault="001951A7" w:rsidP="001951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Методика предназначена для отбора на различные типы профессий в соответствии с классификацией типов профессий </w:t>
      </w:r>
      <w:proofErr w:type="spell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Е.А.Климова</w:t>
      </w:r>
      <w:proofErr w:type="spell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 Можно использовать при профориентации подростков и взрослых.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Испытуемый должен в каждой из 20 пар предлагаемых видов деятельности выбрать только один вид и в соответствующей клетке листа ответов поставить знак « + ».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20–30 мин.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Возможно использование методики индивидуально и в группе.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Инструкция к тесту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1951A7" w:rsidRPr="001951A7" w:rsidRDefault="001951A7" w:rsidP="00195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</w:pPr>
      <w:r w:rsidRPr="001951A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  <w:t>ТЕСТ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5107"/>
      </w:tblGrid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1а. Ухаживать за животными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1б. Обслуживать машины, приборы (следить, регулировать)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2а. Помогать больным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2б. Составлять таблицы, схемы, программы для вычислительных машин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За. Следить за качеством книжных иллюстраций, плакатов, художественных открыток, грампластинок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3б. Следить за состоянием, развитием растений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4а. Обрабатывать материалы (дерево, ткань, металл, пластмассу и т.п.)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4б. Доводить Товары до потребителя, рекламировать, продавать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5б. Обсуждать художественные книги (или пьесы, концерты)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6а. Выращивать молодняк (животных какой-либо породы)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7а. Копировать рисунки, изображения (или настраивать музыкальные инструменты)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9а. Ремонтировать вещи, изделия (одежду, технику), жилище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10а. Лечить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10б. Выполнять вычисления, расчеты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11а. Выводить новые сорта растений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11б. Конструировать, проектировать новые виды промышленных изделий (машины, одежду, дома, </w:t>
            </w: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продукты питания и т.п.)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>  12б. Разбираться в чертежах, схемах, таблицах (проверять, уточнять, приводить в порядок)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13б. Наблюдать, изучать жизнь микробов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>14а. Обслуживать, налаживать медицинские приборы, аппараты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14б. Оказывать людям медицинскую помощь при ранениях, ушибах, ожогах и т.п.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156. Художественно описывать, изображать события (наблюдаемые и представляемые)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16а. Делать лабораторные анализы в больнице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16б. Принимать, осматривать больных, беседовать с ними, назначать лечение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17б. Осуществлять монтаж или сборку машин, приборов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18а. Организовать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18б. Играть на сцене, принимать участие в концертах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1951A7" w:rsidRPr="001951A7" w:rsidTr="001951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>20а. Вести борьбу с болезнями растений, с вредителями леса, сада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51A7" w:rsidRPr="001951A7" w:rsidRDefault="001951A7" w:rsidP="0019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951A7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1951A7" w:rsidRPr="001951A7" w:rsidRDefault="001951A7" w:rsidP="00195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</w:p>
    <w:p w:rsidR="001951A7" w:rsidRDefault="001951A7" w:rsidP="00195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  <w:t xml:space="preserve">Бланк </w:t>
      </w: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593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593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593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593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2593B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3а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5б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7а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8б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13а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13б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14б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15б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16б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17а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17б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18б</w:t>
            </w: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19б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</w:tr>
      <w:tr w:rsidR="001951A7" w:rsidRPr="0002593B" w:rsidTr="004F15BA"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  <w:r w:rsidRPr="0002593B">
              <w:rPr>
                <w:rFonts w:ascii="Times New Roman" w:hAnsi="Times New Roman" w:cs="Times New Roman"/>
              </w:rPr>
              <w:t>20б</w:t>
            </w:r>
          </w:p>
        </w:tc>
        <w:tc>
          <w:tcPr>
            <w:tcW w:w="2042" w:type="dxa"/>
          </w:tcPr>
          <w:p w:rsidR="001951A7" w:rsidRPr="0002593B" w:rsidRDefault="001951A7" w:rsidP="004F15BA">
            <w:pPr>
              <w:rPr>
                <w:rFonts w:ascii="Times New Roman" w:hAnsi="Times New Roman" w:cs="Times New Roman"/>
              </w:rPr>
            </w:pPr>
          </w:p>
        </w:tc>
      </w:tr>
    </w:tbl>
    <w:p w:rsidR="001951A7" w:rsidRDefault="001951A7" w:rsidP="00195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</w:pPr>
      <w:bookmarkStart w:id="0" w:name="_GoBack"/>
      <w:bookmarkEnd w:id="0"/>
    </w:p>
    <w:p w:rsidR="001951A7" w:rsidRPr="001951A7" w:rsidRDefault="001951A7" w:rsidP="001951A7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</w:pPr>
      <w:r w:rsidRPr="001951A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7"/>
          <w:lang w:eastAsia="ru-RU"/>
        </w:rPr>
        <w:t>ОБРАБОТКА И ИНТЕРПРЕТАЦИЯ РЕЗУЛЬТАТОВ ТЕСТА</w:t>
      </w:r>
    </w:p>
    <w:p w:rsidR="001951A7" w:rsidRPr="001951A7" w:rsidRDefault="001951A7" w:rsidP="00195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Ключ к тесту</w:t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br/>
        <w:t>Типы профессий                                       Номера вопросов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Человек-природа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                      1а, 3б, 6а, 10а, 11а, 13б, 16а, 20а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Человек-техника 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                      1б, 4а, 7б, 9а, 11б, 14а, 17б, 19а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Человек-человек 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                      2а, 4б, 6б, 8а, 12а, 14б, 16б, 18а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Человек-знаковая система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        2б, 5а, 9б, 10б, 12б,15а, 19б, 20б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Человек-художественный образ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3а, 5б, 7а, 8б, 13а, 15б, 17а, 18б</w:t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З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 каждое совпадение с ключом начисляется один балл.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Интерпретация результатов теста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Испытуемому рекомендуется выбрать тот тип профессий, который получил максимальное количество знаков баллов. Название типов профессий: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«</w:t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человек–природа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 – все профессии, связанные с растениеводством, животноводством и лесным хозяйством;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«</w:t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человек–техника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» </w:t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–в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се технические профессии;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«</w:t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человек–человек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 –все профессии, связанные с обслуживанием людей, с общением;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«</w:t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человек–знак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 -все профессии, связанные с обсчетами, цифровыми и буквенными знаками, в том числе и музыкальные специальности;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«</w:t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человек–художественный обра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з» –все творческие специальности.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Краткое описание типов профессий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I. «Человек-природа»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Предметом труда для представителей большинства профессий типа «человек природа» являются: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животные, условия их роста, жизни;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растения, условия их произрастания.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Специалистам в этой области приходится выполнять следующие виды деятельности: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 xml:space="preserve">•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фитопатолог</w:t>
      </w:r>
      <w:proofErr w:type="spell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выращивать растения, ухаживать за животными (лесовод, полевод, цветовод, овощевод, птицевод, животновод, садовод, пчеловод);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проводить профилактику заболеваний растений и животных (ветеринар, врач карантинной службы).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Психологические требования профессий «человек-природа»: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поскольку результаты деятельности выявляются по прошествии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II.</w:t>
      </w:r>
      <w:proofErr w:type="gramEnd"/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 «Человек-техника».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Предметом труда для представителей большинства профессий типа «человек техника» являются: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технические объекты (машины, механизмы);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материалы, виды энергии.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Специалистам в этой области приходится выполнять следующие виды деятельности: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Из отдельных узлов, деталей собирают машины, механизмы, приборы, регулируют и налаживают их);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 xml:space="preserve">• эксплуатация технических устройств (специалисты работают на станках, управляют 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транспортом, автоматическими системами);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Психологические требования профессий «человек-техника»: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хорошая координация движений;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точное зрительное, слуховое, вибрационное и кинестетическое восприятие;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развитое техническое и творческое мышление и воображение;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умение переключать и концентрировать внимание;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наблюдательность.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III. «</w:t>
      </w:r>
      <w:proofErr w:type="gramStart"/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Человек-знаковая</w:t>
      </w:r>
      <w:proofErr w:type="gramEnd"/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 система».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 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</w:t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-з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наковая система». Большинство профессий этого типа связано с переработкой информации.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Предметом труда для представителей большинства профессий типа «человек знаковая система» являются: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тексты на родном или иностранном языках (редактор, корректор, машинистка, делопроизводитель, телеграфист, наборщик);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цифры, формулы, таблицы (программист, оператор ЗВМ, экономист, бухгалтер, статистик);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чертежи, схемы, карты (конструктор, инженер-технолог, чертежник, копировальщик, штурман, геодезист);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звуковые сигналы (радист, стенографист, телефонист, звукооператор).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Психологические требования профессий «</w:t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человек-знаковая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система»: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хорошая оперативная и механическая память;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способность к длительной концентрации внимания на отвлеченном (знаковом) материале;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хорошее распределение и переключение внимания;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точность восприятия, умение видеть то, что стоит за условными знаками;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усидчивость, терпение;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логическое мышление.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IV. «</w:t>
      </w:r>
      <w:proofErr w:type="gramStart"/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Человек-художественный</w:t>
      </w:r>
      <w:proofErr w:type="gramEnd"/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 образ».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Предметом труда для представителей большинства профессий типа «человек знаковая система» является: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художественный образ, способы его построения.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Специалистам в этой области приходится выполнять следующие виды деятельности: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создание, проектирование художественных произведений (писатель, художник, композитор, модельер, архитектор, скульптор, журналист, хореограф);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воспроизведение, изготовление различных изделий по образцу (ювелир, реставратор, гравер, музыкант, актер, столяр-краснодеревщик);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Психологические требования профессий «</w:t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человек-художественный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образ»: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художественные способности; развитое зрительное восприятие;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наблюдательность, зрительная память; наглядно-образное мышление; творческое воображение;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lastRenderedPageBreak/>
        <w:t>• знание психологических законов эмоционального воздействия на людей.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V. «Человек-человек».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 xml:space="preserve">Предметом труда для представителей большинства профессий типа «человек </w:t>
      </w:r>
      <w:proofErr w:type="spellStart"/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человек</w:t>
      </w:r>
      <w:proofErr w:type="spellEnd"/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» являются: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люди.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Специалистам в этой области приходится выполнять следующие виды деятельности: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воспитание, обучение людей (воспитатель, учитель, спортивный тренер);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медицинское обслуживание (врач, фельдшер, медсестра, няня);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бытовое обслуживание (продавец, парикмахер, официант, вахтер);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информационное обслуживание (библиотекарь, экскурсовод, лектор);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защита общества и государства (юрист, милиционер, инспектор, военнослужащий).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proofErr w:type="gramStart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Психологические требования профессий «человек-человек»: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стремление к общению, умение легко вступать в контакт с незнакомыми людьми;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устойчивое хорошее самочувствие при работе с людьми;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доброжелательность, отзывчивость;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выдержка;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умение сдерживать эмоции;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  <w:proofErr w:type="gramEnd"/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способность мысленно ставить себя на место другого человека, умение слушать, учитывать мнение другого человека;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способность владеть речью, мимикой, жестами;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развитая речь, способность находить общий язык с разными людьми;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умение убеждать людей;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аккуратность, пунктуальность, собранность; </w:t>
      </w:r>
      <w:r w:rsidRPr="001951A7">
        <w:rPr>
          <w:rFonts w:ascii="Times New Roman" w:eastAsia="Times New Roman" w:hAnsi="Times New Roman" w:cs="Times New Roman"/>
          <w:color w:val="000000"/>
          <w:szCs w:val="18"/>
          <w:lang w:eastAsia="ru-RU"/>
        </w:rPr>
        <w:br/>
        <w:t>• знание психологии людей. </w:t>
      </w:r>
    </w:p>
    <w:p w:rsidR="00771AAB" w:rsidRPr="001951A7" w:rsidRDefault="00771AAB" w:rsidP="001951A7">
      <w:pPr>
        <w:rPr>
          <w:rFonts w:ascii="Times New Roman" w:hAnsi="Times New Roman" w:cs="Times New Roman"/>
          <w:sz w:val="28"/>
        </w:rPr>
      </w:pPr>
    </w:p>
    <w:sectPr w:rsidR="00771AAB" w:rsidRPr="0019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7"/>
    <w:rsid w:val="001951A7"/>
    <w:rsid w:val="007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1A7"/>
    <w:rPr>
      <w:b/>
      <w:bCs/>
    </w:rPr>
  </w:style>
  <w:style w:type="table" w:styleId="a5">
    <w:name w:val="Table Grid"/>
    <w:basedOn w:val="a1"/>
    <w:uiPriority w:val="59"/>
    <w:rsid w:val="0019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1A7"/>
    <w:rPr>
      <w:b/>
      <w:bCs/>
    </w:rPr>
  </w:style>
  <w:style w:type="table" w:styleId="a5">
    <w:name w:val="Table Grid"/>
    <w:basedOn w:val="a1"/>
    <w:uiPriority w:val="59"/>
    <w:rsid w:val="00195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2018-12-11T15:12:00Z</dcterms:created>
  <dcterms:modified xsi:type="dcterms:W3CDTF">2018-12-11T15:13:00Z</dcterms:modified>
</cp:coreProperties>
</file>