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B9" w:rsidRPr="002103B9" w:rsidRDefault="002103B9" w:rsidP="002103B9">
      <w:pPr>
        <w:spacing w:after="96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  <w:r w:rsidRPr="002103B9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Те</w:t>
      </w:r>
      <w:r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 xml:space="preserve">ст «Творческие способности» 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Тест «Творческие способности» </w:t>
      </w:r>
      <w:bookmarkStart w:id="0" w:name="_GoBack"/>
      <w:bookmarkEnd w:id="0"/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Тест направлен на определение творческого потенциала личности.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Инструкция.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Оцените в баллах </w:t>
      </w:r>
      <w:proofErr w:type="gramStart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( </w:t>
      </w:r>
      <w:proofErr w:type="gramEnd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от 1 до 10), насколько типичными для вас являются следующие характеристики вашего поведения. Очки выставляются исходя из следующего: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10 баллов – ваше соответствие тому, что сказано, очень велико.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9–6 баллов – соответствие значительное.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5 баллов – в данном смысле вы где-то на среднем уровне.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4–2 балла – по этой части ваш уровень ниже среднего.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1 балл – это вам вообще не свойственно.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b/>
          <w:bCs/>
          <w:color w:val="444444"/>
          <w:sz w:val="24"/>
          <w:szCs w:val="24"/>
          <w:lang w:eastAsia="ru-RU"/>
        </w:rPr>
        <w:t>Текст опросника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1.  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Любознательны ли вы?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Сомневаетесь ли вы в </w:t>
      </w:r>
      <w:proofErr w:type="gramStart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очевидном</w:t>
      </w:r>
      <w:proofErr w:type="gramEnd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Беспокоит ли вас, что, как, почему, почему нет? Любите ли вы собирать сведения?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2.  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Наблюдательны ли вы?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Замечаете ли вы изменения, происходящие вокруг вас?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3.  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Воспринимаете ли вы чужие точки зрения?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Когда вы с кем-то не согласны, способны ли вы понять того, с кем </w:t>
      </w:r>
      <w:proofErr w:type="spellStart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несогласны</w:t>
      </w:r>
      <w:proofErr w:type="spellEnd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? Можете ли вы взглянуть на старую проблему по-новому?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4.  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Готовы ли вы изменить точку зрения?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Открыты ли вы новым идеям? Если кто-то делает дополнения к вашей идее или вносит в нее изменения, готовы ли их принять? Ищете ли вы новые идеи, вместо того чтобы придерживаться </w:t>
      </w:r>
      <w:proofErr w:type="gramStart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своих</w:t>
      </w:r>
      <w:proofErr w:type="gramEnd"/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 xml:space="preserve"> старых?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5.  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Учитесь ли вы на своих ошибках?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Можете ли вы осознать свою неудачу, при этом не сдаваясь? Понимаете ли вы, что пока вы не сдались, не все потеряно?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6.  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Пользуетесь ли вы своим воображением?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Говорите ли вы себе: «А что будет, если…»?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7.  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Замечаете ли вы черты сходства между вещами, которые, как кажется, не имеют ничего общего?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(Например, что общего между растением пустыни и упорным человеком?) Используете ли вы вещи новыми способами (вроде стакана в качестве вазы для цветов)?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8.  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Верите ли вы в себя?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Приступаете ли вы к делу с уверенностью, что справитесь? Считаете ли вы себя способным находить решения проблем?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lastRenderedPageBreak/>
        <w:t>9.  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Стараетесь ли вы воздерживаться от того, чтобы давать оценки другим людям, чужим идеям, новым ситуациям?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Дожидаетесь ли вы, пока не наберется достаточно сведений, чтобы прийти к определенному выводу?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10.  </w:t>
      </w:r>
      <w:r w:rsidRPr="002103B9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Склонны ли вы находить в любом деле интерес? </w:t>
      </w: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Станете ли вы заниматься тем, что со стороны выглядит глупым? Верите ли вы в себя достаточно для того, чтобы быть предприимчивым и идти на риск? Предлагаете ли вы решения, которые могут быть отвергнуты другими, или обычно вы не подставляетесь?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Подсчитайте набранную вами сумму баллов и определите свой показатель творческого потенциала: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80-100 баллов – потенциал очень велик.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60–80 баллов – вы творческая личность.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40–60 баллов – вы не хуже большинства.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20–40 баллов – вы не столь творческая личность, как большинство.</w:t>
      </w:r>
    </w:p>
    <w:p w:rsidR="002103B9" w:rsidRPr="002103B9" w:rsidRDefault="002103B9" w:rsidP="002103B9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</w:pPr>
      <w:r w:rsidRPr="002103B9">
        <w:rPr>
          <w:rFonts w:ascii="Georgia" w:eastAsia="Times New Roman" w:hAnsi="Georgia" w:cs="Times New Roman"/>
          <w:color w:val="444444"/>
          <w:sz w:val="24"/>
          <w:szCs w:val="24"/>
          <w:lang w:eastAsia="ru-RU"/>
        </w:rPr>
        <w:t>• 10–20 очков – вам следует посещать кружки с творческой направленностью.</w:t>
      </w:r>
    </w:p>
    <w:p w:rsidR="00226DB5" w:rsidRDefault="00226DB5"/>
    <w:sectPr w:rsidR="0022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B9"/>
    <w:rsid w:val="002103B9"/>
    <w:rsid w:val="0022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210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210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03B9"/>
    <w:rPr>
      <w:b/>
      <w:bCs/>
    </w:rPr>
  </w:style>
  <w:style w:type="character" w:styleId="a4">
    <w:name w:val="Emphasis"/>
    <w:basedOn w:val="a0"/>
    <w:uiPriority w:val="20"/>
    <w:qFormat/>
    <w:rsid w:val="002103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210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210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03B9"/>
    <w:rPr>
      <w:b/>
      <w:bCs/>
    </w:rPr>
  </w:style>
  <w:style w:type="character" w:styleId="a4">
    <w:name w:val="Emphasis"/>
    <w:basedOn w:val="a0"/>
    <w:uiPriority w:val="20"/>
    <w:qFormat/>
    <w:rsid w:val="00210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2018-12-09T15:45:00Z</dcterms:created>
  <dcterms:modified xsi:type="dcterms:W3CDTF">2018-12-09T15:45:00Z</dcterms:modified>
</cp:coreProperties>
</file>